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81" w:rsidRDefault="00901F81" w:rsidP="003728E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051E3" w:rsidRDefault="003728E5" w:rsidP="003728E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3728E5" w:rsidRPr="0095241E" w:rsidRDefault="003728E5" w:rsidP="003728E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Ирбейский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детский сад №1 «Золотой ключик»</w:t>
      </w: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813D9" w:rsidRDefault="00A813D9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813D9" w:rsidRDefault="00A813D9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Default="00A813D9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Примерный п</w:t>
      </w:r>
      <w:r w:rsidR="003728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ерспективный план</w:t>
      </w:r>
    </w:p>
    <w:p w:rsidR="001759C0" w:rsidRPr="003728E5" w:rsidRDefault="001759C0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8E5" w:rsidRDefault="003728E5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A93D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по ранней профориентации дошкольников</w:t>
      </w:r>
    </w:p>
    <w:p w:rsidR="001759C0" w:rsidRPr="00A93DAF" w:rsidRDefault="001759C0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728E5" w:rsidRDefault="001759C0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«Все профессии  нужны, все профессии важны</w:t>
      </w:r>
      <w:r w:rsidR="003728E5" w:rsidRPr="00A93D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»</w:t>
      </w:r>
    </w:p>
    <w:p w:rsidR="001759C0" w:rsidRPr="00A93DAF" w:rsidRDefault="001759C0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728E5" w:rsidRDefault="00A813D9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на 2019-2020</w:t>
      </w:r>
      <w:r w:rsidR="003728E5" w:rsidRPr="00A93D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учебный год</w:t>
      </w:r>
    </w:p>
    <w:p w:rsidR="00A813D9" w:rsidRDefault="00A813D9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813D9" w:rsidRDefault="00A813D9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813D9" w:rsidRDefault="00A813D9" w:rsidP="00A813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813D9" w:rsidRDefault="00A813D9" w:rsidP="00A813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813D9" w:rsidRDefault="00A813D9" w:rsidP="00A813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813D9" w:rsidRDefault="00A813D9" w:rsidP="00A813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813D9" w:rsidRDefault="00A813D9" w:rsidP="00A813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Pr="001759C0" w:rsidRDefault="003728E5" w:rsidP="00DF099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728E5" w:rsidRPr="001759C0" w:rsidRDefault="001759C0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1759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С. </w:t>
      </w:r>
      <w:proofErr w:type="spellStart"/>
      <w:r w:rsidRPr="001759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Ирбейское</w:t>
      </w:r>
      <w:proofErr w:type="spellEnd"/>
    </w:p>
    <w:p w:rsidR="001759C0" w:rsidRPr="001759C0" w:rsidRDefault="001759C0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813D9" w:rsidRDefault="00A813D9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2019 г.</w:t>
      </w:r>
    </w:p>
    <w:p w:rsidR="00170927" w:rsidRDefault="00170927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93DAF" w:rsidRPr="00A813D9" w:rsidRDefault="003728E5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>Примерный перспективный план</w:t>
      </w:r>
    </w:p>
    <w:p w:rsidR="00A93DAF" w:rsidRPr="00A93DAF" w:rsidRDefault="00A93DAF" w:rsidP="00A813D9">
      <w:pPr>
        <w:shd w:val="clear" w:color="auto" w:fill="FFFFFF"/>
        <w:spacing w:after="0" w:line="240" w:lineRule="auto"/>
        <w:ind w:left="7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3D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по ранней профориентации дошкольников</w:t>
      </w:r>
    </w:p>
    <w:p w:rsidR="00A93DAF" w:rsidRPr="00A93DAF" w:rsidRDefault="00A93DAF" w:rsidP="00A813D9">
      <w:pPr>
        <w:shd w:val="clear" w:color="auto" w:fill="FFFFFF"/>
        <w:spacing w:after="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93DAF" w:rsidRPr="00C70427" w:rsidRDefault="00A93DAF" w:rsidP="00A813D9">
      <w:pPr>
        <w:shd w:val="clear" w:color="auto" w:fill="FFFFFF"/>
        <w:spacing w:after="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Цель:</w:t>
      </w: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 обобщение знаний о профессиях в процессе совместной и самостоятельной деятельности детей через «погружение» в реальные практические ситуации.</w:t>
      </w:r>
    </w:p>
    <w:p w:rsidR="005C7B08" w:rsidRPr="00C70427" w:rsidRDefault="005C7B08" w:rsidP="00A813D9">
      <w:pPr>
        <w:shd w:val="clear" w:color="auto" w:fill="FFFFFF"/>
        <w:spacing w:after="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</w:pPr>
    </w:p>
    <w:p w:rsidR="00C70427" w:rsidRPr="00C70427" w:rsidRDefault="00C70427" w:rsidP="00A813D9">
      <w:pPr>
        <w:pStyle w:val="Default"/>
        <w:ind w:left="737"/>
        <w:rPr>
          <w:b/>
          <w:sz w:val="28"/>
          <w:szCs w:val="28"/>
        </w:rPr>
      </w:pPr>
      <w:r w:rsidRPr="00C70427">
        <w:rPr>
          <w:b/>
          <w:sz w:val="28"/>
          <w:szCs w:val="28"/>
        </w:rPr>
        <w:t>Задачи:</w:t>
      </w:r>
    </w:p>
    <w:p w:rsidR="00C70427" w:rsidRPr="00C70427" w:rsidRDefault="00C70427" w:rsidP="00A813D9">
      <w:pPr>
        <w:pStyle w:val="Default"/>
        <w:numPr>
          <w:ilvl w:val="0"/>
          <w:numId w:val="8"/>
        </w:numPr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дать ребѐнку начальные и максимально разнообразные представления о профессиях; </w:t>
      </w:r>
    </w:p>
    <w:p w:rsidR="00C70427" w:rsidRPr="00C70427" w:rsidRDefault="00C70427" w:rsidP="00A813D9">
      <w:pPr>
        <w:pStyle w:val="Default"/>
        <w:numPr>
          <w:ilvl w:val="0"/>
          <w:numId w:val="8"/>
        </w:numPr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сформировать у ребѐнка эмоционально-положительное отношение к труду и профессиональному миру; </w:t>
      </w:r>
    </w:p>
    <w:p w:rsidR="00C70427" w:rsidRPr="00C70427" w:rsidRDefault="00C70427" w:rsidP="00A813D9">
      <w:pPr>
        <w:pStyle w:val="Default"/>
        <w:numPr>
          <w:ilvl w:val="0"/>
          <w:numId w:val="8"/>
        </w:numPr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воспитывать ценностное отношение к собственному труду, труду других людей и его результатам; </w:t>
      </w:r>
    </w:p>
    <w:p w:rsidR="00C70427" w:rsidRPr="00C70427" w:rsidRDefault="00C70427" w:rsidP="00A813D9">
      <w:pPr>
        <w:pStyle w:val="a3"/>
        <w:numPr>
          <w:ilvl w:val="0"/>
          <w:numId w:val="8"/>
        </w:numPr>
        <w:spacing w:after="0" w:line="240" w:lineRule="auto"/>
        <w:ind w:left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27">
        <w:rPr>
          <w:rFonts w:ascii="Times New Roman" w:hAnsi="Times New Roman" w:cs="Times New Roman"/>
          <w:sz w:val="28"/>
          <w:szCs w:val="28"/>
        </w:rPr>
        <w:t>предоставить возможность использовать свои силы в доступных видах деятельности.</w:t>
      </w:r>
    </w:p>
    <w:p w:rsidR="00C70427" w:rsidRPr="00C70427" w:rsidRDefault="00C70427" w:rsidP="00A813D9">
      <w:pPr>
        <w:spacing w:after="0" w:line="240" w:lineRule="auto"/>
        <w:ind w:left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427" w:rsidRPr="00C70427" w:rsidRDefault="00C70427" w:rsidP="00A813D9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</w:p>
    <w:p w:rsidR="00C70427" w:rsidRPr="00C70427" w:rsidRDefault="00C70427" w:rsidP="00A813D9">
      <w:pPr>
        <w:pStyle w:val="Default"/>
        <w:ind w:left="737"/>
        <w:rPr>
          <w:b/>
          <w:iCs/>
          <w:sz w:val="28"/>
          <w:szCs w:val="28"/>
        </w:rPr>
      </w:pPr>
    </w:p>
    <w:p w:rsidR="00C70427" w:rsidRPr="00C70427" w:rsidRDefault="00C70427" w:rsidP="00A813D9">
      <w:pPr>
        <w:pStyle w:val="Default"/>
        <w:ind w:left="737"/>
        <w:rPr>
          <w:b/>
          <w:sz w:val="28"/>
          <w:szCs w:val="28"/>
        </w:rPr>
      </w:pPr>
      <w:r w:rsidRPr="00C70427">
        <w:rPr>
          <w:b/>
          <w:iCs/>
          <w:sz w:val="28"/>
          <w:szCs w:val="28"/>
        </w:rPr>
        <w:t xml:space="preserve">Дети младшего дошкольного возраста (3-4 года). </w:t>
      </w:r>
    </w:p>
    <w:p w:rsidR="00C70427" w:rsidRPr="00C70427" w:rsidRDefault="00C70427" w:rsidP="00A813D9">
      <w:pPr>
        <w:pStyle w:val="Default"/>
        <w:ind w:left="737"/>
        <w:rPr>
          <w:b/>
          <w:sz w:val="28"/>
          <w:szCs w:val="28"/>
        </w:rPr>
      </w:pPr>
      <w:r w:rsidRPr="00C70427">
        <w:rPr>
          <w:b/>
          <w:sz w:val="28"/>
          <w:szCs w:val="28"/>
        </w:rPr>
        <w:t xml:space="preserve">Задачи работы: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формировать первоначальные представления о некоторых видах труда взрослых, простейших трудовых операциях и материалах;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учить вычленять труд взрослых как особую деятельность, направленную на заботу о людях; </w:t>
      </w:r>
    </w:p>
    <w:p w:rsidR="00C70427" w:rsidRPr="00C70427" w:rsidRDefault="00C70427" w:rsidP="00A813D9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C70427">
        <w:rPr>
          <w:rFonts w:ascii="Times New Roman" w:hAnsi="Times New Roman" w:cs="Times New Roman"/>
          <w:sz w:val="28"/>
          <w:szCs w:val="28"/>
        </w:rPr>
        <w:t>- обращать внимание детей на положительных сказочных героев и персонажей литературных произведений, которые трудятся;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развивать представления об использовании безопасных способов выполнения профессиональной деятельности людей ближайшего окружения. </w:t>
      </w:r>
    </w:p>
    <w:p w:rsidR="00C70427" w:rsidRPr="00C70427" w:rsidRDefault="00C70427" w:rsidP="00A813D9">
      <w:pPr>
        <w:pStyle w:val="Default"/>
        <w:ind w:left="737"/>
        <w:rPr>
          <w:b/>
          <w:iCs/>
          <w:sz w:val="28"/>
          <w:szCs w:val="28"/>
        </w:rPr>
      </w:pPr>
    </w:p>
    <w:p w:rsidR="00A813D9" w:rsidRDefault="00A813D9" w:rsidP="00A813D9">
      <w:pPr>
        <w:pStyle w:val="Default"/>
        <w:ind w:left="737"/>
        <w:rPr>
          <w:b/>
          <w:iCs/>
          <w:sz w:val="28"/>
          <w:szCs w:val="28"/>
        </w:rPr>
      </w:pPr>
    </w:p>
    <w:p w:rsidR="00A813D9" w:rsidRDefault="00A813D9" w:rsidP="00A813D9">
      <w:pPr>
        <w:pStyle w:val="Default"/>
        <w:ind w:left="737"/>
        <w:rPr>
          <w:b/>
          <w:iCs/>
          <w:sz w:val="28"/>
          <w:szCs w:val="28"/>
        </w:rPr>
      </w:pPr>
    </w:p>
    <w:p w:rsidR="00A813D9" w:rsidRDefault="00A813D9" w:rsidP="00A813D9">
      <w:pPr>
        <w:pStyle w:val="Default"/>
        <w:ind w:left="737"/>
        <w:rPr>
          <w:b/>
          <w:iCs/>
          <w:sz w:val="28"/>
          <w:szCs w:val="28"/>
        </w:rPr>
      </w:pPr>
    </w:p>
    <w:p w:rsidR="00A813D9" w:rsidRDefault="00A813D9" w:rsidP="00A813D9">
      <w:pPr>
        <w:pStyle w:val="Default"/>
        <w:ind w:left="737"/>
        <w:rPr>
          <w:b/>
          <w:iCs/>
          <w:sz w:val="28"/>
          <w:szCs w:val="28"/>
        </w:rPr>
      </w:pPr>
    </w:p>
    <w:p w:rsidR="00C70427" w:rsidRPr="00C70427" w:rsidRDefault="00C70427" w:rsidP="00A813D9">
      <w:pPr>
        <w:pStyle w:val="Default"/>
        <w:ind w:left="737"/>
        <w:rPr>
          <w:b/>
          <w:sz w:val="28"/>
          <w:szCs w:val="28"/>
        </w:rPr>
      </w:pPr>
      <w:r w:rsidRPr="00C70427">
        <w:rPr>
          <w:b/>
          <w:iCs/>
          <w:sz w:val="28"/>
          <w:szCs w:val="28"/>
        </w:rPr>
        <w:lastRenderedPageBreak/>
        <w:t xml:space="preserve">Дети среднего дошкольного возраста (4-5 лет).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b/>
          <w:sz w:val="28"/>
          <w:szCs w:val="28"/>
        </w:rPr>
        <w:t>Задачи работы: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формировать представление о профессиях, направленных на удовлетворение потребностей человека и общества;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формировать представление о сложных трудовых операциях и механизмах;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формировать первичные представления о мотивах труда людей;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формировать представления о видах трудовой деятельности, приносящих пользу людям и описанных в художественной литературе; </w:t>
      </w:r>
    </w:p>
    <w:p w:rsidR="00C70427" w:rsidRPr="00C70427" w:rsidRDefault="00C70427" w:rsidP="00A813D9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C70427">
        <w:rPr>
          <w:rFonts w:ascii="Times New Roman" w:hAnsi="Times New Roman" w:cs="Times New Roman"/>
          <w:sz w:val="28"/>
          <w:szCs w:val="28"/>
        </w:rPr>
        <w:t>- учить сравнивать профессии;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учить вычленять цели, основное содержание конкретных видов труда, имеющих понятный ребенку результат;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знакомить с наиболее распространѐнными видами профессиональной деятельности, связанными с чрезвычайными ситуациями. </w:t>
      </w:r>
    </w:p>
    <w:p w:rsidR="00C70427" w:rsidRPr="00C70427" w:rsidRDefault="00C70427" w:rsidP="00A813D9">
      <w:pPr>
        <w:pStyle w:val="Default"/>
        <w:ind w:left="737"/>
        <w:rPr>
          <w:b/>
          <w:sz w:val="28"/>
          <w:szCs w:val="28"/>
        </w:rPr>
      </w:pPr>
      <w:r w:rsidRPr="00C70427">
        <w:rPr>
          <w:b/>
          <w:iCs/>
          <w:sz w:val="28"/>
          <w:szCs w:val="28"/>
        </w:rPr>
        <w:t xml:space="preserve">Дети старшего дошкольного возраста (5-6 лет). </w:t>
      </w:r>
    </w:p>
    <w:p w:rsidR="00C70427" w:rsidRPr="00C70427" w:rsidRDefault="00C70427" w:rsidP="00A813D9">
      <w:pPr>
        <w:pStyle w:val="Default"/>
        <w:ind w:left="737"/>
        <w:rPr>
          <w:b/>
          <w:sz w:val="28"/>
          <w:szCs w:val="28"/>
        </w:rPr>
      </w:pPr>
      <w:r w:rsidRPr="00C70427">
        <w:rPr>
          <w:b/>
          <w:sz w:val="28"/>
          <w:szCs w:val="28"/>
        </w:rPr>
        <w:t xml:space="preserve">Задачи работы с детьми 5-6 лет: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расширять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значимости;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расширять и систематизировать представления о разнообразных видах техники, облегчающей выполнение трудовых функций человека;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формировать первоначальные представления о труде как экономической категории; </w:t>
      </w:r>
    </w:p>
    <w:p w:rsidR="00C70427" w:rsidRPr="00C70427" w:rsidRDefault="00C70427" w:rsidP="00A813D9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C70427">
        <w:rPr>
          <w:rFonts w:ascii="Times New Roman" w:hAnsi="Times New Roman" w:cs="Times New Roman"/>
          <w:sz w:val="28"/>
          <w:szCs w:val="28"/>
        </w:rPr>
        <w:t>- формировать представления о различных сторонах</w:t>
      </w:r>
    </w:p>
    <w:p w:rsidR="00C70427" w:rsidRPr="00C70427" w:rsidRDefault="00C70427" w:rsidP="00A813D9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C70427">
        <w:rPr>
          <w:rFonts w:ascii="Times New Roman" w:hAnsi="Times New Roman" w:cs="Times New Roman"/>
          <w:sz w:val="28"/>
          <w:szCs w:val="28"/>
        </w:rPr>
        <w:t>трудовой деятельности детей средствами художественной литературы;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систематизировать знания о труде людей в разное время года;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знакомить с трудом людей творческих профессий: художников, писателей, композиторов, мастеров народного декоративно-прикладного искусства.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</w:p>
    <w:p w:rsidR="00C70427" w:rsidRPr="00C70427" w:rsidRDefault="00C70427" w:rsidP="00A813D9">
      <w:pPr>
        <w:pStyle w:val="Default"/>
        <w:ind w:left="737"/>
        <w:rPr>
          <w:b/>
          <w:sz w:val="28"/>
          <w:szCs w:val="28"/>
        </w:rPr>
      </w:pPr>
      <w:r w:rsidRPr="00C70427">
        <w:rPr>
          <w:b/>
          <w:sz w:val="28"/>
          <w:szCs w:val="28"/>
        </w:rPr>
        <w:t xml:space="preserve">Задачи работы с детьми 6-7 лет: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расширять и систематизировать представления о различных видах труда взрослых, связанных с удовлетворением потребностей людей, общества и государства (цели и содержание вида труда, некоторые трудовые процессы, результаты, их личностную, социальную и государственную значимость, представления о труде как экономической категории);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lastRenderedPageBreak/>
        <w:t xml:space="preserve">- расширять и систематизировать представления о современных профессиях; </w:t>
      </w:r>
    </w:p>
    <w:p w:rsidR="00C70427" w:rsidRPr="00C70427" w:rsidRDefault="00C70427" w:rsidP="00A813D9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C70427">
        <w:rPr>
          <w:rFonts w:ascii="Times New Roman" w:hAnsi="Times New Roman" w:cs="Times New Roman"/>
          <w:sz w:val="28"/>
          <w:szCs w:val="28"/>
        </w:rPr>
        <w:t>- расширять представления о профессиях, связанных со спецификой местных условий;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расширять представления о роли механизации в труде, о машинах и приборах – помощниках человека; </w:t>
      </w:r>
    </w:p>
    <w:p w:rsidR="00C70427" w:rsidRPr="00C70427" w:rsidRDefault="00C70427" w:rsidP="00A813D9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C70427">
        <w:rPr>
          <w:rFonts w:ascii="Times New Roman" w:hAnsi="Times New Roman" w:cs="Times New Roman"/>
          <w:sz w:val="28"/>
          <w:szCs w:val="28"/>
        </w:rPr>
        <w:t>- формировать представление о видах производственного труда (шитьѐ, производство продуктов питания, строительство) и обслуживающего труда (медицина, торговля, образование), о связи результатов деятельности людей различных профессий.</w:t>
      </w:r>
    </w:p>
    <w:p w:rsidR="005C7B08" w:rsidRPr="00A813D9" w:rsidRDefault="005C7B08" w:rsidP="00A813D9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и методы работы с дошкольниками</w:t>
      </w:r>
    </w:p>
    <w:p w:rsidR="005C7B08" w:rsidRPr="00C70427" w:rsidRDefault="005C7B08" w:rsidP="00A813D9">
      <w:pPr>
        <w:pStyle w:val="a3"/>
        <w:numPr>
          <w:ilvl w:val="0"/>
          <w:numId w:val="3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F74D40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скурсии, наблюдения во время целевых прогулок;</w:t>
      </w:r>
    </w:p>
    <w:p w:rsidR="005C7B08" w:rsidRPr="00C70427" w:rsidRDefault="00F74D40" w:rsidP="00A813D9">
      <w:pPr>
        <w:pStyle w:val="a3"/>
        <w:numPr>
          <w:ilvl w:val="0"/>
          <w:numId w:val="3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C7B0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ассказы воспитателя, родителей;</w:t>
      </w:r>
    </w:p>
    <w:p w:rsidR="005C7B08" w:rsidRPr="00C70427" w:rsidRDefault="00F74D40" w:rsidP="00A813D9">
      <w:pPr>
        <w:pStyle w:val="a3"/>
        <w:numPr>
          <w:ilvl w:val="0"/>
          <w:numId w:val="3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C7B0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епосредственно образовательная деятельность;</w:t>
      </w:r>
    </w:p>
    <w:p w:rsidR="005C7B08" w:rsidRPr="00C70427" w:rsidRDefault="00F74D40" w:rsidP="00A813D9">
      <w:pPr>
        <w:pStyle w:val="a3"/>
        <w:numPr>
          <w:ilvl w:val="0"/>
          <w:numId w:val="3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C7B0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гры, </w:t>
      </w:r>
      <w:proofErr w:type="spellStart"/>
      <w:r w:rsidR="005C7B0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="005C7B0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праздники, развлечения;</w:t>
      </w:r>
    </w:p>
    <w:p w:rsidR="005C7B08" w:rsidRPr="00C70427" w:rsidRDefault="00F74D40" w:rsidP="00A813D9">
      <w:pPr>
        <w:pStyle w:val="a3"/>
        <w:numPr>
          <w:ilvl w:val="0"/>
          <w:numId w:val="3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C7B0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амостоятельная игровая, художественно-творческая деятельность.</w:t>
      </w:r>
    </w:p>
    <w:p w:rsidR="00F74D40" w:rsidRPr="00A813D9" w:rsidRDefault="00F74D40" w:rsidP="00A813D9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Алгоритм ознакомления с профессией</w:t>
      </w:r>
    </w:p>
    <w:p w:rsidR="00F74D40" w:rsidRPr="00C70427" w:rsidRDefault="00F74D40" w:rsidP="00A813D9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профессии;</w:t>
      </w:r>
    </w:p>
    <w:p w:rsidR="00F74D40" w:rsidRPr="00C70427" w:rsidRDefault="00F74D40" w:rsidP="00A813D9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работы;</w:t>
      </w:r>
    </w:p>
    <w:p w:rsidR="00F74D40" w:rsidRPr="00C70427" w:rsidRDefault="00F74D40" w:rsidP="00A813D9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для труда;</w:t>
      </w:r>
    </w:p>
    <w:p w:rsidR="00F74D40" w:rsidRPr="00C70427" w:rsidRDefault="00F74D40" w:rsidP="00A813D9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форменная одежда;</w:t>
      </w:r>
    </w:p>
    <w:p w:rsidR="00F74D40" w:rsidRPr="00C70427" w:rsidRDefault="00F74D40" w:rsidP="00A813D9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орудия труда;</w:t>
      </w:r>
    </w:p>
    <w:p w:rsidR="00F74D40" w:rsidRPr="00C70427" w:rsidRDefault="00F74D40" w:rsidP="00A813D9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трудовые действия;</w:t>
      </w:r>
    </w:p>
    <w:p w:rsidR="00F74D40" w:rsidRPr="00C70427" w:rsidRDefault="00F74D40" w:rsidP="00A813D9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качества;</w:t>
      </w:r>
    </w:p>
    <w:p w:rsidR="00F74D40" w:rsidRPr="00C70427" w:rsidRDefault="00F74D40" w:rsidP="00A813D9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труда;</w:t>
      </w:r>
    </w:p>
    <w:p w:rsidR="00F74D40" w:rsidRPr="00C70427" w:rsidRDefault="00F74D40" w:rsidP="00A813D9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польза труда для общества.</w:t>
      </w:r>
    </w:p>
    <w:p w:rsidR="00F74D40" w:rsidRPr="00A813D9" w:rsidRDefault="00F74D40" w:rsidP="00A813D9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Оснащение развивающей предметно-пространственной среды</w:t>
      </w:r>
    </w:p>
    <w:p w:rsidR="00F74D40" w:rsidRPr="00C70427" w:rsidRDefault="00F74D40" w:rsidP="00A813D9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художественной литературы;</w:t>
      </w:r>
    </w:p>
    <w:p w:rsidR="00F74D40" w:rsidRPr="00C70427" w:rsidRDefault="00F74D40" w:rsidP="00A813D9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картотек;</w:t>
      </w:r>
    </w:p>
    <w:p w:rsidR="00F74D40" w:rsidRPr="00C70427" w:rsidRDefault="00FD2971" w:rsidP="00A813D9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наглядного материала;</w:t>
      </w:r>
    </w:p>
    <w:p w:rsidR="00FD2971" w:rsidRPr="00C70427" w:rsidRDefault="00FD2971" w:rsidP="00A813D9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и изготовление дидактических игр;</w:t>
      </w:r>
    </w:p>
    <w:p w:rsidR="00FD2971" w:rsidRPr="00C70427" w:rsidRDefault="00FD2971" w:rsidP="00A813D9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использование презентаций и видеоматериалов;</w:t>
      </w:r>
    </w:p>
    <w:p w:rsidR="00FD2971" w:rsidRPr="00C70427" w:rsidRDefault="00FD2971" w:rsidP="00A813D9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(изготовление, приобретение) атрибутов для сюжетно-ролевых игр.</w:t>
      </w:r>
    </w:p>
    <w:p w:rsidR="00A813D9" w:rsidRDefault="00FD2971" w:rsidP="00A813D9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Взаимодействие с социальными партнерами:</w:t>
      </w:r>
    </w:p>
    <w:p w:rsidR="00FD2971" w:rsidRPr="00A813D9" w:rsidRDefault="00A813D9" w:rsidP="00A813D9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D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D2971" w:rsidRPr="00A813D9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Библиотека;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зал;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Музей;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Магазин;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Аптека;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Парикмахерская</w:t>
      </w:r>
      <w:r w:rsidR="00D803A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часть</w:t>
      </w:r>
      <w:r w:rsidR="00D803A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Полиция</w:t>
      </w:r>
      <w:r w:rsidR="00D803A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Почта</w:t>
      </w:r>
      <w:r w:rsidR="00D803A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Столовая (кафе)</w:t>
      </w:r>
      <w:r w:rsidR="003728E5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2971" w:rsidRPr="00C70427" w:rsidRDefault="00D803A8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Школа;</w:t>
      </w:r>
    </w:p>
    <w:p w:rsidR="00B93F16" w:rsidRDefault="00A813D9" w:rsidP="00B93F16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D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33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Встречи с представителями профессий (интересными людьми)</w:t>
      </w:r>
    </w:p>
    <w:p w:rsidR="00DF0994" w:rsidRDefault="00DF0994" w:rsidP="00B93F16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994" w:rsidRDefault="00DF0994" w:rsidP="00B93F16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994" w:rsidRDefault="00DF0994" w:rsidP="00B93F16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994" w:rsidRDefault="00DF0994" w:rsidP="00B93F16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994" w:rsidRDefault="00DF0994" w:rsidP="00B93F16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994" w:rsidRDefault="00DF0994" w:rsidP="00B93F16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994" w:rsidRDefault="00DF0994" w:rsidP="00B93F16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994" w:rsidRDefault="00DF0994" w:rsidP="00B93F16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994" w:rsidRDefault="00DF0994" w:rsidP="00B93F16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994" w:rsidRDefault="00DF0994" w:rsidP="00B93F16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994" w:rsidRDefault="00DF0994" w:rsidP="00DF0994">
      <w:pPr>
        <w:shd w:val="clear" w:color="auto" w:fill="FFFFFF"/>
        <w:spacing w:before="375" w:after="450" w:line="240" w:lineRule="auto"/>
        <w:ind w:left="737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F0994" w:rsidRDefault="00DF0994" w:rsidP="00DF0994">
      <w:pPr>
        <w:shd w:val="clear" w:color="auto" w:fill="FFFFFF"/>
        <w:spacing w:before="375" w:after="450" w:line="240" w:lineRule="auto"/>
        <w:ind w:left="737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803A8" w:rsidRPr="00A813D9" w:rsidRDefault="00D803A8" w:rsidP="00DF0994">
      <w:pPr>
        <w:shd w:val="clear" w:color="auto" w:fill="FFFFFF"/>
        <w:spacing w:before="375" w:after="450" w:line="240" w:lineRule="auto"/>
        <w:ind w:left="7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План  взаимодействия с семьями воспитанников</w:t>
      </w:r>
    </w:p>
    <w:tbl>
      <w:tblPr>
        <w:tblStyle w:val="a4"/>
        <w:tblW w:w="0" w:type="auto"/>
        <w:tblInd w:w="284" w:type="dxa"/>
        <w:tblLook w:val="04A0"/>
      </w:tblPr>
      <w:tblGrid>
        <w:gridCol w:w="2284"/>
        <w:gridCol w:w="2643"/>
        <w:gridCol w:w="3895"/>
        <w:gridCol w:w="4819"/>
      </w:tblGrid>
      <w:tr w:rsidR="00D66DA9" w:rsidRPr="00633436" w:rsidTr="00633436">
        <w:trPr>
          <w:trHeight w:val="772"/>
        </w:trPr>
        <w:tc>
          <w:tcPr>
            <w:tcW w:w="2284" w:type="dxa"/>
          </w:tcPr>
          <w:p w:rsidR="00D803A8" w:rsidRPr="00633436" w:rsidRDefault="00282692" w:rsidP="0063343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Месяц</w:t>
            </w:r>
          </w:p>
        </w:tc>
        <w:tc>
          <w:tcPr>
            <w:tcW w:w="2643" w:type="dxa"/>
          </w:tcPr>
          <w:p w:rsidR="00D803A8" w:rsidRPr="00633436" w:rsidRDefault="00282692" w:rsidP="0063343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3895" w:type="dxa"/>
          </w:tcPr>
          <w:p w:rsidR="00D803A8" w:rsidRPr="00633436" w:rsidRDefault="00282692" w:rsidP="0063343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Цели</w:t>
            </w:r>
          </w:p>
        </w:tc>
        <w:tc>
          <w:tcPr>
            <w:tcW w:w="4819" w:type="dxa"/>
          </w:tcPr>
          <w:p w:rsidR="00D803A8" w:rsidRPr="00633436" w:rsidRDefault="00FD0293" w:rsidP="0063343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Форма проведения</w:t>
            </w:r>
          </w:p>
        </w:tc>
      </w:tr>
      <w:tr w:rsidR="00D66DA9" w:rsidRPr="00633436" w:rsidTr="00AF106E">
        <w:trPr>
          <w:trHeight w:val="470"/>
        </w:trPr>
        <w:tc>
          <w:tcPr>
            <w:tcW w:w="2284" w:type="dxa"/>
          </w:tcPr>
          <w:p w:rsidR="00D803A8" w:rsidRPr="00633436" w:rsidRDefault="0028269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</w:tcPr>
          <w:p w:rsidR="00D803A8" w:rsidRPr="00633436" w:rsidRDefault="00DF6E3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«Трудовое воспитание ребенка в семье»</w:t>
            </w:r>
          </w:p>
        </w:tc>
        <w:tc>
          <w:tcPr>
            <w:tcW w:w="3895" w:type="dxa"/>
          </w:tcPr>
          <w:p w:rsidR="00D803A8" w:rsidRPr="00633436" w:rsidRDefault="0012526F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6E3C" w:rsidRPr="00633436">
              <w:rPr>
                <w:rFonts w:ascii="Times New Roman" w:hAnsi="Times New Roman" w:cs="Times New Roman"/>
                <w:sz w:val="24"/>
                <w:szCs w:val="24"/>
              </w:rPr>
              <w:t>ыявление проблем, с которыми сталкиваются родители при трудовом воспитании ребёнка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D803A8" w:rsidRPr="00633436" w:rsidRDefault="00DF6E3C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</w:tr>
      <w:tr w:rsidR="00DF6E3C" w:rsidRPr="00633436" w:rsidTr="00AF106E">
        <w:trPr>
          <w:trHeight w:val="167"/>
        </w:trPr>
        <w:tc>
          <w:tcPr>
            <w:tcW w:w="2284" w:type="dxa"/>
          </w:tcPr>
          <w:p w:rsidR="00DF6E3C" w:rsidRPr="00633436" w:rsidRDefault="00DF6E3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</w:tcPr>
          <w:p w:rsidR="0012526F" w:rsidRPr="00633436" w:rsidRDefault="00EF6608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Профессия</w:t>
            </w:r>
          </w:p>
          <w:p w:rsidR="00DF6E3C" w:rsidRPr="00633436" w:rsidRDefault="00EF6608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«Повар-кондитер»</w:t>
            </w:r>
          </w:p>
        </w:tc>
        <w:tc>
          <w:tcPr>
            <w:tcW w:w="3895" w:type="dxa"/>
          </w:tcPr>
          <w:p w:rsidR="00DF6E3C" w:rsidRPr="00633436" w:rsidRDefault="0012526F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70427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ривлеч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 w:rsidR="00EF6608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к совместному творчеству.</w:t>
            </w:r>
          </w:p>
        </w:tc>
        <w:tc>
          <w:tcPr>
            <w:tcW w:w="4819" w:type="dxa"/>
          </w:tcPr>
          <w:p w:rsidR="00DF6E3C" w:rsidRPr="00633436" w:rsidRDefault="00EF6608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Фотовыставка</w:t>
            </w:r>
          </w:p>
        </w:tc>
      </w:tr>
      <w:tr w:rsidR="00DF6E3C" w:rsidRPr="00633436" w:rsidTr="00AF106E">
        <w:trPr>
          <w:trHeight w:val="167"/>
        </w:trPr>
        <w:tc>
          <w:tcPr>
            <w:tcW w:w="2284" w:type="dxa"/>
          </w:tcPr>
          <w:p w:rsidR="00DF6E3C" w:rsidRPr="00633436" w:rsidRDefault="00DF6E3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Ноябрь</w:t>
            </w:r>
          </w:p>
        </w:tc>
        <w:tc>
          <w:tcPr>
            <w:tcW w:w="2643" w:type="dxa"/>
          </w:tcPr>
          <w:p w:rsidR="00DF6E3C" w:rsidRPr="00633436" w:rsidRDefault="00EF6608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 «Писатель»</w:t>
            </w:r>
          </w:p>
        </w:tc>
        <w:tc>
          <w:tcPr>
            <w:tcW w:w="3895" w:type="dxa"/>
          </w:tcPr>
          <w:p w:rsidR="00DF6E3C" w:rsidRPr="00633436" w:rsidRDefault="0012526F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="00DF6E3C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к совместному творчеству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DF6E3C" w:rsidRPr="00633436" w:rsidRDefault="00EF6608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книги своими руками «Наши сказки»</w:t>
            </w:r>
            <w:r w:rsidR="0012526F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6E3C" w:rsidRPr="00633436" w:rsidTr="00AF106E">
        <w:trPr>
          <w:trHeight w:val="167"/>
        </w:trPr>
        <w:tc>
          <w:tcPr>
            <w:tcW w:w="2284" w:type="dxa"/>
          </w:tcPr>
          <w:p w:rsidR="00DF6E3C" w:rsidRPr="00633436" w:rsidRDefault="00DF6E3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</w:tcPr>
          <w:p w:rsidR="00DF6E3C" w:rsidRPr="00633436" w:rsidRDefault="00EF6608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Профессия «Спортивный тренер»</w:t>
            </w:r>
          </w:p>
        </w:tc>
        <w:tc>
          <w:tcPr>
            <w:tcW w:w="3895" w:type="dxa"/>
          </w:tcPr>
          <w:p w:rsidR="00DF6E3C" w:rsidRPr="00633436" w:rsidRDefault="0012526F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="00DF6E3C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F6E3C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посещения </w:t>
            </w:r>
            <w:r w:rsidR="00EF6608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 мероприятия совместно с детьми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DF6E3C" w:rsidRPr="00633436" w:rsidRDefault="00EF6608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A337C" w:rsidRPr="00633436">
              <w:rPr>
                <w:rFonts w:ascii="Times New Roman" w:hAnsi="Times New Roman" w:cs="Times New Roman"/>
                <w:sz w:val="24"/>
                <w:szCs w:val="24"/>
              </w:rPr>
              <w:t>частие в</w:t>
            </w:r>
            <w:r w:rsidR="004A337C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спортивно-развлекательном мероприятии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«Спорт-семье друг».</w:t>
            </w:r>
          </w:p>
        </w:tc>
      </w:tr>
      <w:tr w:rsidR="00DF6E3C" w:rsidRPr="00633436" w:rsidTr="00AF106E">
        <w:trPr>
          <w:trHeight w:val="167"/>
        </w:trPr>
        <w:tc>
          <w:tcPr>
            <w:tcW w:w="2284" w:type="dxa"/>
          </w:tcPr>
          <w:p w:rsidR="00DF6E3C" w:rsidRPr="00633436" w:rsidRDefault="00DF6E3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Январь</w:t>
            </w:r>
          </w:p>
        </w:tc>
        <w:tc>
          <w:tcPr>
            <w:tcW w:w="2643" w:type="dxa"/>
          </w:tcPr>
          <w:p w:rsidR="00DF6E3C" w:rsidRPr="00633436" w:rsidRDefault="00EF6608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Профессия «Ветеринар»</w:t>
            </w:r>
          </w:p>
        </w:tc>
        <w:tc>
          <w:tcPr>
            <w:tcW w:w="3895" w:type="dxa"/>
          </w:tcPr>
          <w:p w:rsidR="00DF6E3C" w:rsidRPr="00633436" w:rsidRDefault="0012526F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="004A337C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к совместному творчеству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DF6E3C" w:rsidRPr="00633436" w:rsidRDefault="00EF6608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фотовыставке «</w:t>
            </w:r>
            <w:r w:rsidR="004A337C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питомцы»</w:t>
            </w:r>
            <w:r w:rsidR="0012526F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6E3C" w:rsidRPr="00633436" w:rsidTr="00AF106E">
        <w:trPr>
          <w:trHeight w:val="167"/>
        </w:trPr>
        <w:tc>
          <w:tcPr>
            <w:tcW w:w="2284" w:type="dxa"/>
          </w:tcPr>
          <w:p w:rsidR="00DF6E3C" w:rsidRPr="00633436" w:rsidRDefault="00DF6E3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Февраль</w:t>
            </w:r>
          </w:p>
        </w:tc>
        <w:tc>
          <w:tcPr>
            <w:tcW w:w="2643" w:type="dxa"/>
          </w:tcPr>
          <w:p w:rsidR="00DF6E3C" w:rsidRPr="00633436" w:rsidRDefault="004A337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Профессия «Инспектор </w:t>
            </w:r>
            <w:proofErr w:type="spellStart"/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Гибдд</w:t>
            </w:r>
            <w:proofErr w:type="spellEnd"/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», «Военный»</w:t>
            </w:r>
          </w:p>
        </w:tc>
        <w:tc>
          <w:tcPr>
            <w:tcW w:w="3895" w:type="dxa"/>
          </w:tcPr>
          <w:p w:rsidR="00DF6E3C" w:rsidRPr="00633436" w:rsidRDefault="004758F6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hyperlink r:id="rId6" w:tooltip="Вовлечение" w:history="1">
              <w:r w:rsidR="0012526F" w:rsidRPr="006334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4A337C" w:rsidRPr="006334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овлечение</w:t>
              </w:r>
            </w:hyperlink>
            <w:r w:rsidR="004A337C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 ро</w:t>
            </w:r>
            <w:r w:rsidR="004A337C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мероприятие, которое способствует социализации детей, формирует у них отношение к профессии</w:t>
            </w:r>
            <w:r w:rsidR="0012526F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A337C" w:rsidRPr="00633436" w:rsidRDefault="004A337C" w:rsidP="00B93F16">
            <w:pPr>
              <w:pStyle w:val="a6"/>
              <w:spacing w:before="0" w:beforeAutospacing="0" w:after="0" w:afterAutospacing="0"/>
            </w:pPr>
            <w:r w:rsidRPr="00633436">
              <w:t>Участие в акции «Дети за безопасность на дорогах!»</w:t>
            </w:r>
            <w:r w:rsidR="0012526F" w:rsidRPr="00633436">
              <w:t>.</w:t>
            </w:r>
          </w:p>
          <w:p w:rsidR="004A337C" w:rsidRPr="00633436" w:rsidRDefault="004A337C" w:rsidP="00B93F16">
            <w:pPr>
              <w:pStyle w:val="a6"/>
              <w:spacing w:before="0" w:beforeAutospacing="0" w:after="0" w:afterAutospacing="0"/>
            </w:pPr>
            <w:r w:rsidRPr="00633436">
              <w:t>Участие родителей в празднике к 23 февраля «Вместе с папой».</w:t>
            </w:r>
          </w:p>
          <w:p w:rsidR="00DF6E3C" w:rsidRPr="00633436" w:rsidRDefault="00DF6E3C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E3C" w:rsidRPr="00633436" w:rsidTr="00AF106E">
        <w:trPr>
          <w:trHeight w:val="167"/>
        </w:trPr>
        <w:tc>
          <w:tcPr>
            <w:tcW w:w="2284" w:type="dxa"/>
          </w:tcPr>
          <w:p w:rsidR="00DF6E3C" w:rsidRPr="00633436" w:rsidRDefault="00DF6E3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2643" w:type="dxa"/>
          </w:tcPr>
          <w:p w:rsidR="00DF6E3C" w:rsidRPr="00633436" w:rsidRDefault="004A337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Профессия «Агроном, фермер»</w:t>
            </w:r>
          </w:p>
        </w:tc>
        <w:tc>
          <w:tcPr>
            <w:tcW w:w="3895" w:type="dxa"/>
          </w:tcPr>
          <w:p w:rsidR="00DF6E3C" w:rsidRPr="00633436" w:rsidRDefault="0012526F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="00C70427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к совместной деятельности с детьми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DF6E3C" w:rsidRPr="00633436" w:rsidRDefault="004A337C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макета </w:t>
            </w:r>
            <w:r w:rsidRPr="00633436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633436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Фермерское хозяйство</w:t>
            </w:r>
            <w:r w:rsidR="0012526F" w:rsidRPr="00633436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</w:tc>
      </w:tr>
      <w:tr w:rsidR="00DF6E3C" w:rsidRPr="00633436" w:rsidTr="00AF106E">
        <w:trPr>
          <w:trHeight w:val="167"/>
        </w:trPr>
        <w:tc>
          <w:tcPr>
            <w:tcW w:w="2284" w:type="dxa"/>
          </w:tcPr>
          <w:p w:rsidR="00DF6E3C" w:rsidRPr="00633436" w:rsidRDefault="00DF6E3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2643" w:type="dxa"/>
          </w:tcPr>
          <w:p w:rsidR="00DF6E3C" w:rsidRPr="00633436" w:rsidRDefault="004A337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Профессия «Космонавт»</w:t>
            </w:r>
          </w:p>
        </w:tc>
        <w:tc>
          <w:tcPr>
            <w:tcW w:w="3895" w:type="dxa"/>
          </w:tcPr>
          <w:p w:rsidR="00DF6E3C" w:rsidRPr="00633436" w:rsidRDefault="0012526F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="00DF6E3C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к совместному творчеству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DF6E3C" w:rsidRPr="00633436" w:rsidRDefault="004A337C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создании мини-музея «Загадочный космос»</w:t>
            </w:r>
            <w:r w:rsidR="0012526F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6E3C" w:rsidRPr="00633436" w:rsidTr="00AF106E">
        <w:trPr>
          <w:trHeight w:val="167"/>
        </w:trPr>
        <w:tc>
          <w:tcPr>
            <w:tcW w:w="2284" w:type="dxa"/>
          </w:tcPr>
          <w:p w:rsidR="00DF6E3C" w:rsidRPr="00633436" w:rsidRDefault="00DF6E3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Май</w:t>
            </w:r>
          </w:p>
        </w:tc>
        <w:tc>
          <w:tcPr>
            <w:tcW w:w="2643" w:type="dxa"/>
          </w:tcPr>
          <w:p w:rsidR="00DF6E3C" w:rsidRPr="00633436" w:rsidRDefault="004A337C" w:rsidP="00B93F1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«Дети о профессиях</w:t>
            </w:r>
            <w:r w:rsidR="00DF6E3C"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70427" w:rsidRPr="00633436" w:rsidRDefault="00C70427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«Трудовое воспитание в семье»</w:t>
            </w:r>
          </w:p>
        </w:tc>
        <w:tc>
          <w:tcPr>
            <w:tcW w:w="3895" w:type="dxa"/>
          </w:tcPr>
          <w:p w:rsidR="00C70427" w:rsidRPr="00633436" w:rsidRDefault="0012526F" w:rsidP="00B93F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="00C70427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к совместной деятельности с детьми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6E3C" w:rsidRPr="00633436" w:rsidRDefault="00C70427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Проведение опроса по выявлению проблем, с которыми сталкиваются родители при трудовом воспитании ребёнка( конец года)</w:t>
            </w:r>
            <w:r w:rsidR="0012526F" w:rsidRPr="0063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DF6E3C" w:rsidRPr="00633436" w:rsidRDefault="00C70427" w:rsidP="00B93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фотоальбома (с</w:t>
            </w:r>
            <w:r w:rsidR="004A337C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траниц к фотоальбому) на </w:t>
            </w:r>
            <w:r w:rsidR="0012526F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тему «Профессия моих родителей».</w:t>
            </w:r>
          </w:p>
          <w:p w:rsidR="00C70427" w:rsidRPr="00633436" w:rsidRDefault="00C70427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r w:rsidR="00AF106E" w:rsidRPr="00633436">
              <w:rPr>
                <w:rFonts w:ascii="Times New Roman" w:hAnsi="Times New Roman" w:cs="Times New Roman"/>
                <w:sz w:val="24"/>
                <w:szCs w:val="24"/>
              </w:rPr>
              <w:t>собрание, а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нкета, опрос.</w:t>
            </w:r>
          </w:p>
        </w:tc>
      </w:tr>
    </w:tbl>
    <w:p w:rsidR="00D803A8" w:rsidRPr="00633436" w:rsidRDefault="004C77EE" w:rsidP="00170927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43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План работы с педагогами</w:t>
      </w:r>
    </w:p>
    <w:tbl>
      <w:tblPr>
        <w:tblStyle w:val="a4"/>
        <w:tblW w:w="0" w:type="auto"/>
        <w:tblLook w:val="04A0"/>
      </w:tblPr>
      <w:tblGrid>
        <w:gridCol w:w="2392"/>
        <w:gridCol w:w="3103"/>
        <w:gridCol w:w="3118"/>
        <w:gridCol w:w="5387"/>
      </w:tblGrid>
      <w:tr w:rsidR="004C77EE" w:rsidRPr="00633436" w:rsidTr="001A11D2">
        <w:tc>
          <w:tcPr>
            <w:tcW w:w="2392" w:type="dxa"/>
          </w:tcPr>
          <w:p w:rsidR="004C77EE" w:rsidRPr="00633436" w:rsidRDefault="004C77EE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Месяц</w:t>
            </w:r>
          </w:p>
        </w:tc>
        <w:tc>
          <w:tcPr>
            <w:tcW w:w="3103" w:type="dxa"/>
          </w:tcPr>
          <w:p w:rsidR="004C77EE" w:rsidRPr="00633436" w:rsidRDefault="004C77EE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4C77EE" w:rsidRPr="00633436" w:rsidRDefault="004C77EE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Цели</w:t>
            </w:r>
          </w:p>
        </w:tc>
        <w:tc>
          <w:tcPr>
            <w:tcW w:w="5387" w:type="dxa"/>
          </w:tcPr>
          <w:p w:rsidR="004C77EE" w:rsidRPr="00633436" w:rsidRDefault="004C77EE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Форма </w:t>
            </w:r>
            <w:r w:rsidR="00290439" w:rsidRPr="00633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проведения</w:t>
            </w:r>
          </w:p>
        </w:tc>
      </w:tr>
      <w:tr w:rsidR="004C77EE" w:rsidRPr="00633436" w:rsidTr="001A11D2">
        <w:tc>
          <w:tcPr>
            <w:tcW w:w="2392" w:type="dxa"/>
          </w:tcPr>
          <w:p w:rsidR="004C77EE" w:rsidRPr="00633436" w:rsidRDefault="00290439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Сентябрь</w:t>
            </w:r>
          </w:p>
        </w:tc>
        <w:tc>
          <w:tcPr>
            <w:tcW w:w="3103" w:type="dxa"/>
          </w:tcPr>
          <w:p w:rsidR="004C77EE" w:rsidRPr="00633436" w:rsidRDefault="00515FDF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в ДОУ</w:t>
            </w:r>
          </w:p>
        </w:tc>
        <w:tc>
          <w:tcPr>
            <w:tcW w:w="3118" w:type="dxa"/>
          </w:tcPr>
          <w:p w:rsidR="004C77EE" w:rsidRPr="00633436" w:rsidRDefault="00901F81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модели ранней профориентации дошкольников, как одной из форм управления социально-коммуникативным и познавательным развитием, в условиях реализации ФГОС ДО.</w:t>
            </w:r>
          </w:p>
        </w:tc>
        <w:tc>
          <w:tcPr>
            <w:tcW w:w="5387" w:type="dxa"/>
          </w:tcPr>
          <w:p w:rsidR="00901F81" w:rsidRDefault="00515FDF" w:rsidP="00B93F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proofErr w:type="spellStart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образовательного учреждения на учебный год</w:t>
            </w:r>
            <w:r w:rsidR="00901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7EE" w:rsidRPr="00901F81" w:rsidRDefault="00515FDF" w:rsidP="00B93F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бесед, консультаций о значимости и необходимости работы профессиональному самоопределению и профориентации детей дошкольного возраста</w:t>
            </w:r>
          </w:p>
        </w:tc>
      </w:tr>
      <w:tr w:rsidR="003B69E5" w:rsidRPr="00633436" w:rsidTr="001A11D2">
        <w:tc>
          <w:tcPr>
            <w:tcW w:w="2392" w:type="dxa"/>
          </w:tcPr>
          <w:p w:rsidR="003B69E5" w:rsidRPr="00633436" w:rsidRDefault="003B69E5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Декабрь</w:t>
            </w:r>
          </w:p>
        </w:tc>
        <w:tc>
          <w:tcPr>
            <w:tcW w:w="3103" w:type="dxa"/>
          </w:tcPr>
          <w:p w:rsidR="003B69E5" w:rsidRPr="00633436" w:rsidRDefault="00515FDF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страну профессий»</w:t>
            </w:r>
          </w:p>
        </w:tc>
        <w:tc>
          <w:tcPr>
            <w:tcW w:w="3118" w:type="dxa"/>
          </w:tcPr>
          <w:p w:rsidR="003B69E5" w:rsidRPr="00633436" w:rsidRDefault="00482753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теоретической и практической подготовки педагогов, совершенствование </w:t>
            </w:r>
            <w:proofErr w:type="spellStart"/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практическиз</w:t>
            </w:r>
            <w:proofErr w:type="spellEnd"/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навыков, необходимых в работе по ознакомлению детей дошкольного возраста с профессиями взрослых людей</w:t>
            </w:r>
          </w:p>
        </w:tc>
        <w:tc>
          <w:tcPr>
            <w:tcW w:w="5387" w:type="dxa"/>
          </w:tcPr>
          <w:p w:rsidR="003B69E5" w:rsidRPr="00633436" w:rsidRDefault="00515FDF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занятия по трудовому воспитанию дошкольников (1-2 группы)</w:t>
            </w:r>
          </w:p>
        </w:tc>
      </w:tr>
      <w:tr w:rsidR="003B69E5" w:rsidRPr="00633436" w:rsidTr="001A11D2">
        <w:tc>
          <w:tcPr>
            <w:tcW w:w="2392" w:type="dxa"/>
          </w:tcPr>
          <w:p w:rsidR="003B69E5" w:rsidRPr="00633436" w:rsidRDefault="003B69E5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3103" w:type="dxa"/>
          </w:tcPr>
          <w:p w:rsidR="003B69E5" w:rsidRPr="00633436" w:rsidRDefault="00636A5E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 Все профессии нужны, все профессии важны»</w:t>
            </w:r>
          </w:p>
        </w:tc>
        <w:tc>
          <w:tcPr>
            <w:tcW w:w="3118" w:type="dxa"/>
          </w:tcPr>
          <w:p w:rsidR="003B69E5" w:rsidRPr="00633436" w:rsidRDefault="00482753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места предъявления и распространения опыта инновационных практик, направленных на изменения образовательной 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среды по достижению новых образовательных результатов в образовательных организациях </w:t>
            </w:r>
            <w:proofErr w:type="spellStart"/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Ирбе</w:t>
            </w:r>
            <w:r w:rsidR="00005C53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йского</w:t>
            </w:r>
            <w:proofErr w:type="spellEnd"/>
            <w:r w:rsidR="00005C53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в направлении «П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рофессиональна</w:t>
            </w:r>
            <w:r w:rsidR="00005C53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ориентация детей дошкольного  возраста»</w:t>
            </w:r>
          </w:p>
        </w:tc>
        <w:tc>
          <w:tcPr>
            <w:tcW w:w="5387" w:type="dxa"/>
          </w:tcPr>
          <w:p w:rsidR="003B69E5" w:rsidRPr="00633436" w:rsidRDefault="00482753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Конференция «Единое образовательное пространство района-вектор осознанного выбора профессии»</w:t>
            </w:r>
          </w:p>
        </w:tc>
      </w:tr>
      <w:tr w:rsidR="003B69E5" w:rsidRPr="00633436" w:rsidTr="001A11D2">
        <w:tc>
          <w:tcPr>
            <w:tcW w:w="2392" w:type="dxa"/>
          </w:tcPr>
          <w:p w:rsidR="003B69E5" w:rsidRPr="00633436" w:rsidRDefault="003B69E5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03" w:type="dxa"/>
          </w:tcPr>
          <w:p w:rsidR="003B69E5" w:rsidRPr="00633436" w:rsidRDefault="00005C53" w:rsidP="00901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Итоги </w:t>
            </w:r>
            <w:proofErr w:type="spellStart"/>
            <w:r w:rsidR="00901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="00901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ДОУ</w:t>
            </w:r>
          </w:p>
        </w:tc>
        <w:tc>
          <w:tcPr>
            <w:tcW w:w="3118" w:type="dxa"/>
          </w:tcPr>
          <w:p w:rsidR="003B69E5" w:rsidRPr="00633436" w:rsidRDefault="00901F81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реализации годового примерного плана по ранней профориентации.</w:t>
            </w:r>
          </w:p>
        </w:tc>
        <w:tc>
          <w:tcPr>
            <w:tcW w:w="5387" w:type="dxa"/>
          </w:tcPr>
          <w:p w:rsidR="003B69E5" w:rsidRPr="00633436" w:rsidRDefault="0027360E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</w:tr>
    </w:tbl>
    <w:p w:rsidR="003B69E5" w:rsidRPr="00633436" w:rsidRDefault="003B69E5" w:rsidP="00AF106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69E5" w:rsidRPr="00633436" w:rsidRDefault="003B69E5" w:rsidP="00AF106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B69E5" w:rsidRPr="00633436" w:rsidRDefault="003B69E5" w:rsidP="00AF106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B69E5" w:rsidRPr="00633436" w:rsidRDefault="003B69E5" w:rsidP="00AF106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B69E5" w:rsidRPr="00633436" w:rsidRDefault="003B69E5" w:rsidP="00AF106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F0994" w:rsidRDefault="00DF0994" w:rsidP="00901F81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F0994" w:rsidRDefault="00DF0994" w:rsidP="00901F81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803A8" w:rsidRPr="00633436" w:rsidRDefault="003B69E5" w:rsidP="00901F81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  <w:r w:rsidRPr="006334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План  мероприятий с детьми</w:t>
      </w:r>
    </w:p>
    <w:tbl>
      <w:tblPr>
        <w:tblStyle w:val="a4"/>
        <w:tblW w:w="14709" w:type="dxa"/>
        <w:tblLayout w:type="fixed"/>
        <w:tblLook w:val="0600"/>
      </w:tblPr>
      <w:tblGrid>
        <w:gridCol w:w="1668"/>
        <w:gridCol w:w="2693"/>
        <w:gridCol w:w="4111"/>
        <w:gridCol w:w="6237"/>
      </w:tblGrid>
      <w:tr w:rsidR="001A11D2" w:rsidRPr="00633436" w:rsidTr="001A11D2">
        <w:tc>
          <w:tcPr>
            <w:tcW w:w="1668" w:type="dxa"/>
          </w:tcPr>
          <w:p w:rsidR="001A11D2" w:rsidRPr="00633436" w:rsidRDefault="001A11D2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Месяц</w:t>
            </w:r>
          </w:p>
        </w:tc>
        <w:tc>
          <w:tcPr>
            <w:tcW w:w="2693" w:type="dxa"/>
          </w:tcPr>
          <w:p w:rsidR="001A11D2" w:rsidRPr="00633436" w:rsidRDefault="001A11D2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1A11D2" w:rsidRPr="00633436" w:rsidRDefault="001A11D2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1A11D2" w:rsidRPr="00633436" w:rsidRDefault="001A11D2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Форма ознакомления с профессиями</w:t>
            </w:r>
          </w:p>
        </w:tc>
      </w:tr>
      <w:tr w:rsidR="001A11D2" w:rsidRPr="00633436" w:rsidTr="00B93F16">
        <w:trPr>
          <w:trHeight w:val="2076"/>
        </w:trPr>
        <w:tc>
          <w:tcPr>
            <w:tcW w:w="1668" w:type="dxa"/>
          </w:tcPr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Сентябрь</w:t>
            </w:r>
          </w:p>
          <w:p w:rsidR="001A11D2" w:rsidRPr="00633436" w:rsidRDefault="001A11D2" w:rsidP="00B93F1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1A11D2" w:rsidRPr="00633436" w:rsidRDefault="001A11D2" w:rsidP="00B93F1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1A11D2" w:rsidRPr="00633436" w:rsidRDefault="001A11D2" w:rsidP="00B93F1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1A11D2" w:rsidRPr="00633436" w:rsidRDefault="001A11D2" w:rsidP="00B93F1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«Удивительный мир профессий»</w:t>
            </w:r>
          </w:p>
          <w:p w:rsidR="001A11D2" w:rsidRPr="00633436" w:rsidRDefault="001A11D2" w:rsidP="00B93F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1D2" w:rsidRPr="00633436" w:rsidRDefault="007C5EE6" w:rsidP="00B9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с разнообразием профессий, воспитание уважительного отношения к труду.</w:t>
            </w:r>
          </w:p>
          <w:p w:rsidR="001A11D2" w:rsidRPr="00633436" w:rsidRDefault="001A11D2" w:rsidP="00B9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1D2" w:rsidRPr="00633436" w:rsidRDefault="001A11D2" w:rsidP="00B9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1D2" w:rsidRPr="00633436" w:rsidRDefault="001A11D2" w:rsidP="00B9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1D2" w:rsidRPr="00633436" w:rsidRDefault="001A11D2" w:rsidP="00B9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1D2" w:rsidRPr="00633436" w:rsidRDefault="001A11D2" w:rsidP="00B9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1D2" w:rsidRPr="00633436" w:rsidRDefault="001A11D2" w:rsidP="00B9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Проведение бесед,непосредственно</w:t>
            </w:r>
            <w:r w:rsidR="007C5EE6"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деятельности, 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досугов, </w:t>
            </w:r>
            <w:r w:rsidR="007C5EE6"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праздников, </w:t>
            </w:r>
            <w:proofErr w:type="spellStart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конкурсно-познавательных</w:t>
            </w:r>
            <w:proofErr w:type="spellEnd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развлечений, </w:t>
            </w:r>
            <w:proofErr w:type="spellStart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организационно-деятельностных</w:t>
            </w:r>
            <w:proofErr w:type="spellEnd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игр на тему«Мир профессий».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F10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1A11D2" w:rsidRPr="00633436" w:rsidRDefault="001A11D2" w:rsidP="00AF1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Пекарь-кондитер</w:t>
            </w:r>
          </w:p>
          <w:p w:rsidR="001A11D2" w:rsidRPr="00633436" w:rsidRDefault="001A11D2" w:rsidP="00AF10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11D2" w:rsidRPr="00633436" w:rsidRDefault="001A11D2" w:rsidP="00AF10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1D2" w:rsidRPr="00633436" w:rsidRDefault="007C5EE6" w:rsidP="00B93F1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детей о </w:t>
            </w:r>
            <w:r w:rsidR="001A11D2" w:rsidRPr="0063343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профессии пекарь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="001A11D2" w:rsidRPr="0063343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кондитер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, о продуктах, необходимых для выпечки.</w:t>
            </w:r>
          </w:p>
          <w:p w:rsidR="001A11D2" w:rsidRPr="00633436" w:rsidRDefault="007C5EE6" w:rsidP="00B93F1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познавательного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</w:t>
            </w: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творческих способностей. Воспитание уважения 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к труду пекаря и </w:t>
            </w:r>
            <w:r w:rsidR="001A11D2" w:rsidRPr="0063343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кондитера</w:t>
            </w: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, бережного отношения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их труду.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A11D2" w:rsidRPr="00633436" w:rsidRDefault="001A11D2" w:rsidP="00B93F16">
            <w:pPr>
              <w:pStyle w:val="a6"/>
              <w:shd w:val="clear" w:color="auto" w:fill="FFFFFF"/>
              <w:spacing w:before="0" w:beforeAutospacing="0" w:after="0" w:afterAutospacing="0"/>
            </w:pPr>
            <w:r w:rsidRPr="00633436">
              <w:t xml:space="preserve">Беседа </w:t>
            </w:r>
            <w:r w:rsidRPr="00633436">
              <w:rPr>
                <w:bCs/>
              </w:rPr>
              <w:t>«Профессия на все времена - пекарь, кондитер».</w:t>
            </w:r>
          </w:p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Д/и «Что нужно кондитеру?»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Скороговорка  о хлебе «Бублик, баранку, батон и буханку пекарь из теста испек спозаранку».</w:t>
            </w:r>
          </w:p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Обсуждение пословицы «</w:t>
            </w:r>
            <w:proofErr w:type="gramStart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Хочешь</w:t>
            </w:r>
            <w:proofErr w:type="gramEnd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есть калачи – не лежи на печи! »</w:t>
            </w:r>
          </w:p>
          <w:p w:rsidR="001A11D2" w:rsidRPr="00633436" w:rsidRDefault="001A11D2" w:rsidP="00B93F1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Литовская сказка «Как волк вздумал хлеб печь».</w:t>
            </w:r>
          </w:p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Аппликация «Укрась торт или пирожные».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 - ролевая игра «Кафе - Лакомка».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11D2" w:rsidRPr="00633436" w:rsidRDefault="001A11D2" w:rsidP="00AF1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</w:t>
            </w:r>
          </w:p>
          <w:p w:rsidR="001A11D2" w:rsidRPr="00633436" w:rsidRDefault="001A11D2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11D2" w:rsidRPr="00633436" w:rsidRDefault="001A11D2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1D2" w:rsidRPr="00633436" w:rsidRDefault="007C5EE6" w:rsidP="00B93F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представления детей о труде строителя, значимости 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 труда в обществе. Формирование знаний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профессиях архитектора, маляра, плотника, каменщика, электрика, крановщика. 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а и уважения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к труду 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«Строительные профессии».</w:t>
            </w:r>
          </w:p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технике на стройке, инструментах.</w:t>
            </w:r>
          </w:p>
          <w:p w:rsidR="001A11D2" w:rsidRPr="00633436" w:rsidRDefault="00686B3F" w:rsidP="00B93F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аппликация 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</w:rPr>
              <w:t>«Построим разные дома».</w:t>
            </w:r>
          </w:p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«Кем работает человек, который...».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93" w:type="dxa"/>
          </w:tcPr>
          <w:p w:rsidR="001A11D2" w:rsidRPr="00633436" w:rsidRDefault="001A11D2" w:rsidP="00B93F1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Поэт, писатель</w:t>
            </w:r>
          </w:p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1D2" w:rsidRPr="00633436" w:rsidRDefault="007C5EE6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Ознакомление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профессиями поэт,  писатель. У</w:t>
            </w: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пражнение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узнавании и назывании различных литературных жанров (стихи, рассказы, сказки, произведения мал</w:t>
            </w:r>
            <w:r w:rsidR="00A66CAC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ых фольклорных групп). Развитие творческих способностей. Воспитание уважения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творческим людям.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34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 «Поэт и писатель».</w:t>
            </w:r>
          </w:p>
          <w:p w:rsidR="001A11D2" w:rsidRPr="00633436" w:rsidRDefault="001A11D2" w:rsidP="00B93F16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34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Д/ и «Любимые сказки».</w:t>
            </w:r>
          </w:p>
          <w:p w:rsidR="001A11D2" w:rsidRPr="00633436" w:rsidRDefault="001A11D2" w:rsidP="00B93F1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Д/и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рифму».</w:t>
            </w:r>
          </w:p>
          <w:p w:rsidR="001A11D2" w:rsidRPr="00633436" w:rsidRDefault="001A11D2" w:rsidP="00B93F1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Выставка рисунков по мотивам прочитанных произведений.</w:t>
            </w:r>
          </w:p>
          <w:p w:rsidR="001A11D2" w:rsidRPr="00633436" w:rsidRDefault="001A11D2" w:rsidP="00B93F16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A11D2" w:rsidRPr="00633436" w:rsidRDefault="001A11D2" w:rsidP="00B93F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11D2" w:rsidRPr="00633436" w:rsidRDefault="001A11D2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Почтальон</w:t>
            </w:r>
          </w:p>
        </w:tc>
        <w:tc>
          <w:tcPr>
            <w:tcW w:w="4111" w:type="dxa"/>
          </w:tcPr>
          <w:p w:rsidR="001A11D2" w:rsidRPr="00633436" w:rsidRDefault="00A66CAC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с  почтой, ее назначением, 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профессиях работнико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социальной сферы, воспитание культурных навыков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на улице и в общественных местах.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экскурсия на  почту. Сюжетно-ролевая игра «Почта</w:t>
            </w:r>
            <w:r w:rsidR="00686B3F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F10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1A11D2" w:rsidRPr="00633436" w:rsidRDefault="001A11D2" w:rsidP="00AF10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тренер</w:t>
            </w:r>
          </w:p>
        </w:tc>
        <w:tc>
          <w:tcPr>
            <w:tcW w:w="4111" w:type="dxa"/>
          </w:tcPr>
          <w:p w:rsidR="001A11D2" w:rsidRPr="00633436" w:rsidRDefault="00A66CAC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 дошкольников представлений о здоровом образе жизни. 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с разн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ыми видами спорта. </w:t>
            </w:r>
            <w:proofErr w:type="spellStart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Содействование</w:t>
            </w:r>
            <w:proofErr w:type="spellEnd"/>
            <w:r w:rsidR="001A11D2"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интереса к занятиям ф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изической культурой.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Беседа «Спорт в жизни человека».</w:t>
            </w:r>
          </w:p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Д/и «Виды спорта».</w:t>
            </w:r>
          </w:p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Заучивание стихов, пословиц о спорте и здоровье.</w:t>
            </w:r>
          </w:p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Д/и «Полезная и вредная еда», 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«Назови спортсмена».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Встреча с физ. инструктором  детского сада.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Экскурсия в районный спортивный зал.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Пожарный</w:t>
            </w:r>
          </w:p>
        </w:tc>
        <w:tc>
          <w:tcPr>
            <w:tcW w:w="4111" w:type="dxa"/>
          </w:tcPr>
          <w:p w:rsidR="001A11D2" w:rsidRPr="00633436" w:rsidRDefault="00A66CAC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профессиональной деятельностью пожарного.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понимания значимости данной профессии для общества.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</w:t>
            </w:r>
            <w:r w:rsidR="00686B3F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да, экскурсия в пожарную часть. 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представителем профессии.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F10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1A11D2" w:rsidRPr="00633436" w:rsidRDefault="001A11D2" w:rsidP="00AF1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Ветеринар</w:t>
            </w:r>
          </w:p>
          <w:p w:rsidR="001A11D2" w:rsidRPr="00633436" w:rsidRDefault="001A11D2" w:rsidP="00AF10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1D2" w:rsidRPr="00633436" w:rsidRDefault="00A66CAC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профессией ветеринар. 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у детей интерес к данной профессии. 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знаний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 уходе за животными. </w:t>
            </w: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формирования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эмоциональной отзывчивости, любви к животным.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«Как стать ветеринаром».</w:t>
            </w:r>
          </w:p>
          <w:p w:rsidR="001A11D2" w:rsidRPr="00633436" w:rsidRDefault="001A11D2" w:rsidP="00B93F1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Чтение А. </w:t>
            </w:r>
            <w:proofErr w:type="spellStart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«Ветеринарный врач».</w:t>
            </w:r>
          </w:p>
          <w:p w:rsidR="001A11D2" w:rsidRPr="00633436" w:rsidRDefault="001A11D2" w:rsidP="00B93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Этюд «Если котенок заболел».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«Бегемот, который боялся прививок».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Сюжетно-ролевая игра «Ветеринарная клиника»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F10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11D2" w:rsidRPr="00633436" w:rsidRDefault="001A11D2" w:rsidP="00AF10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</w:t>
            </w:r>
          </w:p>
        </w:tc>
        <w:tc>
          <w:tcPr>
            <w:tcW w:w="4111" w:type="dxa"/>
          </w:tcPr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="00A66CAC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богащение знаний и представлений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3343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 о профессии фармацевт</w:t>
            </w:r>
            <w:r w:rsidRPr="006334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 </w:t>
            </w:r>
            <w:r w:rsidR="00A66CAC" w:rsidRPr="0063343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Ознакомление</w:t>
            </w:r>
            <w:r w:rsidRPr="006334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их обязанностями и т</w:t>
            </w:r>
            <w:r w:rsidR="00A66CAC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рудовыми действиями. Формирование понимания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значимости данной </w:t>
            </w:r>
            <w:r w:rsidRPr="0063343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профессии для общества</w:t>
            </w:r>
            <w:r w:rsidRPr="006334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«Кто работает в аптеке?»</w:t>
            </w:r>
          </w:p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Д/и «Лекарственные травы».</w:t>
            </w:r>
          </w:p>
          <w:p w:rsidR="001A11D2" w:rsidRPr="00633436" w:rsidRDefault="001A11D2" w:rsidP="00B93F16">
            <w:pPr>
              <w:pStyle w:val="1"/>
              <w:shd w:val="clear" w:color="auto" w:fill="FFFFFF"/>
              <w:spacing w:before="0" w:line="240" w:lineRule="atLeast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Чтение П.Синявский «Зелёная аптека».</w:t>
            </w:r>
          </w:p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Сюжетно-ролевая игра</w:t>
            </w:r>
            <w:r w:rsidRPr="0063343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 «Аптека».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1A11D2" w:rsidRPr="00633436" w:rsidRDefault="001A11D2" w:rsidP="00B93F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Инспектор ГИБДД</w:t>
            </w:r>
          </w:p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Полицейский)</w:t>
            </w:r>
          </w:p>
        </w:tc>
        <w:tc>
          <w:tcPr>
            <w:tcW w:w="4111" w:type="dxa"/>
          </w:tcPr>
          <w:p w:rsidR="001A11D2" w:rsidRPr="00633436" w:rsidRDefault="00A66CAC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представлений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о содержании работы инспектора безопасного движения</w:t>
            </w:r>
            <w:proofErr w:type="gramStart"/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их значении для жизни города.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 о профессии «Инспектора ГИБДД».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стихотворения «Автоинспектор – он главный на дороге».</w:t>
            </w:r>
          </w:p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Д/и «Регулировщик».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Встреча детей с инспектором ГИБДД.</w:t>
            </w:r>
          </w:p>
        </w:tc>
      </w:tr>
      <w:tr w:rsidR="001A11D2" w:rsidRPr="00633436" w:rsidTr="001A11D2">
        <w:trPr>
          <w:trHeight w:val="2825"/>
        </w:trPr>
        <w:tc>
          <w:tcPr>
            <w:tcW w:w="1668" w:type="dxa"/>
          </w:tcPr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«Военный»</w:t>
            </w:r>
          </w:p>
        </w:tc>
        <w:tc>
          <w:tcPr>
            <w:tcW w:w="4111" w:type="dxa"/>
          </w:tcPr>
          <w:p w:rsidR="001A11D2" w:rsidRPr="00633436" w:rsidRDefault="00A66CAC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о Российской армии;</w:t>
            </w:r>
            <w:r w:rsidR="00BD057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оспитание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дошкольников в духе патриотизма, любви к Родине;</w:t>
            </w:r>
            <w:r w:rsidR="00BD057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знакомление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разными родами войск (сухопутными, морскими, воздушными);</w:t>
            </w:r>
            <w:r w:rsidR="00BD057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стремления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сильными,</w:t>
            </w:r>
            <w:r w:rsidR="00BD057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смелыми.</w:t>
            </w:r>
          </w:p>
        </w:tc>
        <w:tc>
          <w:tcPr>
            <w:tcW w:w="6237" w:type="dxa"/>
          </w:tcPr>
          <w:p w:rsidR="00AF106E" w:rsidRPr="00633436" w:rsidRDefault="001A11D2" w:rsidP="00B93F16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приглашение работника военкомата для встречи с детьми</w:t>
            </w:r>
            <w:r w:rsidR="00AF106E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Беседы «Солдаты во все времена».</w:t>
            </w:r>
          </w:p>
          <w:p w:rsidR="001A11D2" w:rsidRPr="00633436" w:rsidRDefault="001A11D2" w:rsidP="00B93F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Чтение Т.Шорыгина «Военнослужащий».</w:t>
            </w:r>
          </w:p>
          <w:p w:rsidR="001A11D2" w:rsidRPr="00633436" w:rsidRDefault="001A11D2" w:rsidP="00B93F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Д/и «Угадай род войск».</w:t>
            </w:r>
          </w:p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военную тему.</w:t>
            </w:r>
          </w:p>
          <w:p w:rsidR="001A11D2" w:rsidRPr="00633436" w:rsidRDefault="00686B3F" w:rsidP="00B93F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техника».</w:t>
            </w:r>
          </w:p>
          <w:p w:rsidR="001A11D2" w:rsidRPr="00633436" w:rsidRDefault="001A11D2" w:rsidP="00B93F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Этюды: «Замри, часовой», «Слушай и исполняй».</w:t>
            </w:r>
          </w:p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«Летчики», «Моряки», «Пограничники».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1A11D2" w:rsidRPr="00633436" w:rsidRDefault="00CC555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«Продавец</w:t>
            </w:r>
            <w:r w:rsidR="001A11D2"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1A11D2" w:rsidRPr="00633436" w:rsidRDefault="00BD0572" w:rsidP="00B93F1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="00CC555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с профессией- продавец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="00CC555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презентация,экскурсия в магазин, С/р игра «Магазин». Чтение сказки «Хитрый продавец»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Агроном, фермер</w:t>
            </w:r>
          </w:p>
        </w:tc>
        <w:tc>
          <w:tcPr>
            <w:tcW w:w="4111" w:type="dxa"/>
          </w:tcPr>
          <w:p w:rsidR="001A11D2" w:rsidRPr="00633436" w:rsidRDefault="00BD0572" w:rsidP="00B93F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Систематизация знаний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A11D2" w:rsidRPr="0063343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о сельскохозяйственных профессиях.  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асширение и уточнение знаний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о сельхозтехнике, ввести в активный словарь детей слова: фермер, 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агроном, сеялка, комбайн, элеватор. 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в детях чувство признательности и уважения к труду фермера.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pStyle w:val="a3"/>
              <w:spacing w:line="240" w:lineRule="atLeas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«Профессия фермер».</w:t>
            </w:r>
          </w:p>
          <w:p w:rsidR="001A11D2" w:rsidRPr="00633436" w:rsidRDefault="001A11D2" w:rsidP="00B93F16">
            <w:pPr>
              <w:pStyle w:val="a3"/>
              <w:spacing w:line="240" w:lineRule="atLeas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Чтение Е. </w:t>
            </w:r>
            <w:proofErr w:type="spellStart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Кнушевицкая</w:t>
            </w:r>
            <w:proofErr w:type="spellEnd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«Фермер».</w:t>
            </w:r>
          </w:p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«Какие машины помогают выращивать хлеб».</w:t>
            </w:r>
          </w:p>
          <w:p w:rsidR="001A11D2" w:rsidRPr="00633436" w:rsidRDefault="001A11D2" w:rsidP="00B93F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К.Д. Ушинский «Как рубашка в поле выросла».</w:t>
            </w:r>
          </w:p>
          <w:p w:rsidR="001A11D2" w:rsidRPr="00633436" w:rsidRDefault="001A11D2" w:rsidP="00B93F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П/и «Кто быстрее довезёт молоко?».</w:t>
            </w:r>
          </w:p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Сюжетно-ролевые игры </w:t>
            </w:r>
            <w:r w:rsidRPr="0063343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633436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 xml:space="preserve">Фермерский </w:t>
            </w:r>
            <w:r w:rsidRPr="00633436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lastRenderedPageBreak/>
              <w:t>дворик</w:t>
            </w:r>
            <w:r w:rsidRPr="0063343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63343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«На </w:t>
            </w:r>
            <w:r w:rsidRPr="00633436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ферме</w:t>
            </w:r>
            <w:r w:rsidRPr="0063343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63343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«Хлеборобы»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63343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«Собираем урожай».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3" w:type="dxa"/>
          </w:tcPr>
          <w:p w:rsidR="001A11D2" w:rsidRPr="00633436" w:rsidRDefault="001A11D2" w:rsidP="00A94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</w:t>
            </w:r>
          </w:p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Вызвать интерес к профессии космонавт и желание быть похожим на космонавта – сильного, здорового, выносливого, умного.</w:t>
            </w:r>
            <w:r w:rsidRPr="00633436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BD057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любознательность, воображение, мышление.</w:t>
            </w:r>
            <w:r w:rsidRPr="00633436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BD057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чувство гордости за российских космонавтов.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Беседа «Покорители космоса-космонавты».</w:t>
            </w:r>
          </w:p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В. Орлов «Летит корабль».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«Готовимся к полету».</w:t>
            </w:r>
          </w:p>
          <w:p w:rsidR="001A11D2" w:rsidRPr="00633436" w:rsidRDefault="001A11D2" w:rsidP="00B93F1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«Тайна третьей планеты».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Сюжетно-ролевые игры «Космонавты», «Путешествие на ракете».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11D2" w:rsidRPr="00633436" w:rsidRDefault="001A11D2" w:rsidP="00A94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Железнодорожник</w:t>
            </w:r>
          </w:p>
          <w:p w:rsidR="001A11D2" w:rsidRPr="00633436" w:rsidRDefault="001A11D2" w:rsidP="00A94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(машинист)</w:t>
            </w:r>
          </w:p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1D2" w:rsidRPr="00633436" w:rsidRDefault="00686B3F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Обогащение знаний</w:t>
            </w:r>
            <w:r w:rsidR="001A11D2" w:rsidRPr="006334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детей о людях разных профессий, работающих на железной дороге. Дать представление о профессии железнодорожника, как об очень нужной и ин</w:t>
            </w:r>
            <w:r w:rsidRPr="006334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тересной профессии. Воспитание уважительного отношения</w:t>
            </w:r>
            <w:r w:rsidR="001A11D2" w:rsidRPr="006334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людям этой профессии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Беседа «Профессии на железной дороге».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Чтение К. Чуковский «Багаж», С. </w:t>
            </w:r>
            <w:proofErr w:type="spellStart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«Поезд».</w:t>
            </w:r>
          </w:p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Calibri" w:hAnsi="Times New Roman" w:cs="Times New Roman"/>
                <w:sz w:val="24"/>
                <w:szCs w:val="24"/>
              </w:rPr>
              <w:t>Чтение-обсуждение «Правил поведения на железнодорожном транспорте в стихах».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33436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«Поездка на отдых».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«Дети о профессиях»</w:t>
            </w:r>
          </w:p>
        </w:tc>
        <w:tc>
          <w:tcPr>
            <w:tcW w:w="4111" w:type="dxa"/>
          </w:tcPr>
          <w:p w:rsidR="001A11D2" w:rsidRPr="00633436" w:rsidRDefault="00686B3F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 информированности детей о труде взрослых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коллективная работа (рисование</w:t>
            </w:r>
            <w:r w:rsidR="00686B3F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аппликация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86B3F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Видеоролик «Дети о профессиях», « Кем быть?»</w:t>
            </w:r>
          </w:p>
        </w:tc>
      </w:tr>
    </w:tbl>
    <w:p w:rsidR="003B69E5" w:rsidRPr="00CA5406" w:rsidRDefault="003B69E5" w:rsidP="00AF106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FD2971" w:rsidRPr="00CA5406" w:rsidRDefault="00FD2971" w:rsidP="00AF106E">
      <w:pPr>
        <w:pStyle w:val="a3"/>
        <w:shd w:val="clear" w:color="auto" w:fill="FFFFFF"/>
        <w:spacing w:before="375" w:after="45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FD2971" w:rsidRPr="00CA5406" w:rsidRDefault="00FD2971" w:rsidP="00AF106E">
      <w:pPr>
        <w:pStyle w:val="a3"/>
        <w:shd w:val="clear" w:color="auto" w:fill="FFFFFF"/>
        <w:spacing w:before="375" w:after="45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F74D40" w:rsidRPr="00CA5406" w:rsidRDefault="00F74D40" w:rsidP="00AF106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7B08" w:rsidRPr="00CA5406" w:rsidRDefault="005C7B08" w:rsidP="00AF106E">
      <w:pPr>
        <w:pStyle w:val="a3"/>
        <w:shd w:val="clear" w:color="auto" w:fill="FFFFFF"/>
        <w:spacing w:before="375" w:after="45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93DAF" w:rsidRPr="00CA5406" w:rsidRDefault="00A93DAF" w:rsidP="00AF106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93DAF" w:rsidRPr="00CA5406" w:rsidSect="00A813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6FFD"/>
    <w:multiLevelType w:val="hybridMultilevel"/>
    <w:tmpl w:val="2B4E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708CE"/>
    <w:multiLevelType w:val="hybridMultilevel"/>
    <w:tmpl w:val="FA1A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84FFA"/>
    <w:multiLevelType w:val="hybridMultilevel"/>
    <w:tmpl w:val="F0AC9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C676AE"/>
    <w:multiLevelType w:val="hybridMultilevel"/>
    <w:tmpl w:val="83665E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65F7C4A"/>
    <w:multiLevelType w:val="hybridMultilevel"/>
    <w:tmpl w:val="F04047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D773AD5"/>
    <w:multiLevelType w:val="hybridMultilevel"/>
    <w:tmpl w:val="C62AB4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2D532E5"/>
    <w:multiLevelType w:val="hybridMultilevel"/>
    <w:tmpl w:val="854A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16A95"/>
    <w:multiLevelType w:val="hybridMultilevel"/>
    <w:tmpl w:val="6BF0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DAF"/>
    <w:rsid w:val="00005C53"/>
    <w:rsid w:val="00023A45"/>
    <w:rsid w:val="0012526F"/>
    <w:rsid w:val="00170927"/>
    <w:rsid w:val="001759C0"/>
    <w:rsid w:val="001A11D2"/>
    <w:rsid w:val="00212D14"/>
    <w:rsid w:val="0027360E"/>
    <w:rsid w:val="00282692"/>
    <w:rsid w:val="00290439"/>
    <w:rsid w:val="00291FD4"/>
    <w:rsid w:val="002C747D"/>
    <w:rsid w:val="003728E5"/>
    <w:rsid w:val="003B69E5"/>
    <w:rsid w:val="004758F6"/>
    <w:rsid w:val="00482753"/>
    <w:rsid w:val="004A337C"/>
    <w:rsid w:val="004C77EE"/>
    <w:rsid w:val="00514065"/>
    <w:rsid w:val="00515FDF"/>
    <w:rsid w:val="00591879"/>
    <w:rsid w:val="005C7B08"/>
    <w:rsid w:val="005E2CD9"/>
    <w:rsid w:val="00633436"/>
    <w:rsid w:val="00636A5E"/>
    <w:rsid w:val="00686B3F"/>
    <w:rsid w:val="00695D13"/>
    <w:rsid w:val="007051E3"/>
    <w:rsid w:val="0072049F"/>
    <w:rsid w:val="007C5EE6"/>
    <w:rsid w:val="008F7BE4"/>
    <w:rsid w:val="00901F81"/>
    <w:rsid w:val="00A66CAC"/>
    <w:rsid w:val="00A813D9"/>
    <w:rsid w:val="00A93DAF"/>
    <w:rsid w:val="00A948D0"/>
    <w:rsid w:val="00AD432E"/>
    <w:rsid w:val="00AF106E"/>
    <w:rsid w:val="00B93F16"/>
    <w:rsid w:val="00BD0572"/>
    <w:rsid w:val="00C303CE"/>
    <w:rsid w:val="00C70427"/>
    <w:rsid w:val="00CA5406"/>
    <w:rsid w:val="00CC5552"/>
    <w:rsid w:val="00CD21E4"/>
    <w:rsid w:val="00D66DA9"/>
    <w:rsid w:val="00D803A8"/>
    <w:rsid w:val="00DB1089"/>
    <w:rsid w:val="00DF0994"/>
    <w:rsid w:val="00DF6E3C"/>
    <w:rsid w:val="00E067CA"/>
    <w:rsid w:val="00ED47EC"/>
    <w:rsid w:val="00EF6608"/>
    <w:rsid w:val="00F74D40"/>
    <w:rsid w:val="00F9588E"/>
    <w:rsid w:val="00FD0293"/>
    <w:rsid w:val="00FD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14"/>
  </w:style>
  <w:style w:type="paragraph" w:styleId="1">
    <w:name w:val="heading 1"/>
    <w:basedOn w:val="a"/>
    <w:next w:val="a"/>
    <w:link w:val="10"/>
    <w:uiPriority w:val="9"/>
    <w:qFormat/>
    <w:rsid w:val="00591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AF"/>
    <w:pPr>
      <w:ind w:left="720"/>
      <w:contextualSpacing/>
    </w:pPr>
  </w:style>
  <w:style w:type="table" w:styleId="a4">
    <w:name w:val="Table Grid"/>
    <w:basedOn w:val="a1"/>
    <w:uiPriority w:val="59"/>
    <w:rsid w:val="00D80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303CE"/>
    <w:pPr>
      <w:spacing w:after="0" w:line="240" w:lineRule="auto"/>
    </w:pPr>
  </w:style>
  <w:style w:type="paragraph" w:styleId="a6">
    <w:name w:val="Normal (Web)"/>
    <w:basedOn w:val="a"/>
    <w:uiPriority w:val="99"/>
    <w:rsid w:val="00DF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18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1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1A11D2"/>
  </w:style>
  <w:style w:type="paragraph" w:customStyle="1" w:styleId="Default">
    <w:name w:val="Default"/>
    <w:rsid w:val="00C70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ovlec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56F0-906B-4594-8A07-B35A98D2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14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2019-09-22T13:03:00Z</cp:lastPrinted>
  <dcterms:created xsi:type="dcterms:W3CDTF">2018-09-24T08:32:00Z</dcterms:created>
  <dcterms:modified xsi:type="dcterms:W3CDTF">2019-09-22T13:17:00Z</dcterms:modified>
</cp:coreProperties>
</file>